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Valilik İÇİŞLERİ BAKANLIĞI BAKAN YARDIMCILIĞI</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Gaziantep Valiliği İdari Hizmetler Şube Müdürlüğü 12 Ay süreli 50000 Adet Memur Öğle Yemeği yemek Hizmet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